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7563BF" w:rsidRPr="008341CC" w:rsidTr="00555DD2">
        <w:trPr>
          <w:trHeight w:hRule="exact" w:val="2727"/>
        </w:trPr>
        <w:tc>
          <w:tcPr>
            <w:tcW w:w="7088" w:type="dxa"/>
            <w:shd w:val="clear" w:color="auto" w:fill="auto"/>
          </w:tcPr>
          <w:p w:rsidR="007563BF" w:rsidRPr="008341CC" w:rsidRDefault="00164197" w:rsidP="00555DD2">
            <w:pPr>
              <w:spacing w:line="260" w:lineRule="atLeast"/>
            </w:pPr>
            <w:bookmarkStart w:id="0" w:name="_GoBack"/>
            <w:bookmarkEnd w:id="0"/>
            <w:r w:rsidRPr="008341CC">
              <w:t>Modtager</w:t>
            </w:r>
            <w:r w:rsidR="008E5B7B" w:rsidRPr="008341CC">
              <w:t xml:space="preserve">: </w:t>
            </w:r>
            <w:r w:rsidRPr="008341CC">
              <w:t>KommuneMED</w:t>
            </w:r>
          </w:p>
          <w:p w:rsidR="00993A9B" w:rsidRPr="008341CC" w:rsidRDefault="00993A9B" w:rsidP="00555DD2">
            <w:pPr>
              <w:spacing w:line="260" w:lineRule="atLeast"/>
            </w:pPr>
          </w:p>
        </w:tc>
      </w:tr>
    </w:tbl>
    <w:p w:rsidR="0066347C" w:rsidRPr="008341CC" w:rsidRDefault="005D6BC7" w:rsidP="004B6195">
      <w:pPr>
        <w:pStyle w:val="Normal-Overskrift"/>
      </w:pPr>
      <w:r w:rsidRPr="008341CC">
        <w:t>Notat om sundhedstjek - beskatning</w:t>
      </w:r>
    </w:p>
    <w:p w:rsidR="0066347C" w:rsidRPr="008341CC" w:rsidRDefault="0066347C" w:rsidP="0066347C"/>
    <w:p w:rsidR="002D3726" w:rsidRPr="008341CC" w:rsidRDefault="002D3726" w:rsidP="0086102E">
      <w:r w:rsidRPr="008341CC">
        <w:t>A</w:t>
      </w:r>
      <w:r w:rsidR="00164197" w:rsidRPr="008341CC">
        <w:t>rbejdsgiverbetalte sundhedsydelser er</w:t>
      </w:r>
      <w:r w:rsidRPr="008341CC">
        <w:t xml:space="preserve"> som </w:t>
      </w:r>
      <w:r w:rsidR="00734E80" w:rsidRPr="008341CC">
        <w:t>udgangspunkt</w:t>
      </w:r>
      <w:r w:rsidR="00164197" w:rsidRPr="008341CC">
        <w:t xml:space="preserve"> skattepligtige for modtageren. </w:t>
      </w:r>
      <w:r w:rsidRPr="008341CC">
        <w:t>Baggrunden er, at den ansattes generelle sundhedstilstand skatt</w:t>
      </w:r>
      <w:r w:rsidRPr="008341CC">
        <w:t>e</w:t>
      </w:r>
      <w:r w:rsidRPr="008341CC">
        <w:t>retligt set er et privat anliggende.</w:t>
      </w:r>
    </w:p>
    <w:p w:rsidR="002D3726" w:rsidRPr="008341CC" w:rsidRDefault="002D3726" w:rsidP="0086102E"/>
    <w:p w:rsidR="00D77C76" w:rsidRPr="008341CC" w:rsidRDefault="005D15D2" w:rsidP="0086102E">
      <w:r w:rsidRPr="008341CC">
        <w:t>Der er dog mulighed for at gennemføre e</w:t>
      </w:r>
      <w:r w:rsidR="007314CD" w:rsidRPr="008341CC">
        <w:t>t</w:t>
      </w:r>
      <w:r w:rsidRPr="008341CC">
        <w:t xml:space="preserve"> skattefri</w:t>
      </w:r>
      <w:r w:rsidR="007314CD" w:rsidRPr="008341CC">
        <w:t>t</w:t>
      </w:r>
      <w:r w:rsidRPr="008341CC">
        <w:t xml:space="preserve"> </w:t>
      </w:r>
      <w:r w:rsidR="007314CD" w:rsidRPr="008341CC">
        <w:t>sundhedstjek</w:t>
      </w:r>
      <w:r w:rsidRPr="008341CC">
        <w:t>, hvis samtlige af følgende betingelser er opfyldt:</w:t>
      </w:r>
    </w:p>
    <w:p w:rsidR="00D77C76" w:rsidRPr="008341CC" w:rsidRDefault="00D77C76" w:rsidP="0086102E"/>
    <w:p w:rsidR="00D77C76" w:rsidRPr="008341CC" w:rsidRDefault="00D77C76" w:rsidP="00D77C76">
      <w:pPr>
        <w:numPr>
          <w:ilvl w:val="0"/>
          <w:numId w:val="23"/>
        </w:numPr>
      </w:pPr>
      <w:r w:rsidRPr="008341CC">
        <w:t>Sundhedstjek skal være som led i den generelle personalepleje</w:t>
      </w:r>
    </w:p>
    <w:p w:rsidR="00D77C76" w:rsidRPr="008341CC" w:rsidRDefault="00D77C76" w:rsidP="00D77C76">
      <w:pPr>
        <w:numPr>
          <w:ilvl w:val="0"/>
          <w:numId w:val="23"/>
        </w:numPr>
      </w:pPr>
      <w:r w:rsidRPr="008341CC">
        <w:t>Sundhedstjekket må ikke have nogen væsentlig økonomisk værdi</w:t>
      </w:r>
    </w:p>
    <w:p w:rsidR="00D77C76" w:rsidRPr="008341CC" w:rsidRDefault="00D77C76" w:rsidP="00D77C76">
      <w:pPr>
        <w:numPr>
          <w:ilvl w:val="0"/>
          <w:numId w:val="23"/>
        </w:numPr>
      </w:pPr>
      <w:r w:rsidRPr="008341CC">
        <w:t>Sundhedstjekket skal foregå på arbejdspladsen</w:t>
      </w:r>
      <w:r w:rsidR="008341CC" w:rsidRPr="008341CC">
        <w:t xml:space="preserve"> og </w:t>
      </w:r>
      <w:r w:rsidR="00B3309D">
        <w:t xml:space="preserve">på </w:t>
      </w:r>
      <w:r w:rsidR="008341CC" w:rsidRPr="008341CC">
        <w:t>arbejdsgiverens fo</w:t>
      </w:r>
      <w:r w:rsidR="008341CC" w:rsidRPr="008341CC">
        <w:t>r</w:t>
      </w:r>
      <w:r w:rsidR="008341CC" w:rsidRPr="008341CC">
        <w:t>anledning samt</w:t>
      </w:r>
    </w:p>
    <w:p w:rsidR="00D77C76" w:rsidRPr="008341CC" w:rsidRDefault="00D77C76" w:rsidP="00D77C76">
      <w:pPr>
        <w:numPr>
          <w:ilvl w:val="0"/>
          <w:numId w:val="23"/>
        </w:numPr>
      </w:pPr>
      <w:r w:rsidRPr="008341CC">
        <w:t>Sundhedstjekket må ikke være så omfattende, at der reelt er tale om en helbredsundersøgelse</w:t>
      </w:r>
      <w:r w:rsidR="00371A35" w:rsidRPr="008341CC">
        <w:t>.</w:t>
      </w:r>
    </w:p>
    <w:p w:rsidR="00371A35" w:rsidRPr="008341CC" w:rsidRDefault="00371A35" w:rsidP="00371A35"/>
    <w:p w:rsidR="00371A35" w:rsidRPr="008341CC" w:rsidRDefault="00371A35" w:rsidP="00371A35">
      <w:r w:rsidRPr="008341CC">
        <w:t>Ad 1:</w:t>
      </w:r>
      <w:r w:rsidR="005D15D2" w:rsidRPr="008341CC">
        <w:t xml:space="preserve"> Sundhedstjekket skal være et tilbud, som er rettet mod alle medarbejdere. Det må f.eks. ikke kun være rettet mod medarbejdere, som er over 55 år</w:t>
      </w:r>
      <w:r w:rsidR="00B3309D">
        <w:t xml:space="preserve"> (SKM2011.430.SR)</w:t>
      </w:r>
      <w:r w:rsidR="005D15D2" w:rsidRPr="008341CC">
        <w:t>.</w:t>
      </w:r>
    </w:p>
    <w:p w:rsidR="005D15D2" w:rsidRPr="008341CC" w:rsidRDefault="005D15D2" w:rsidP="00371A35"/>
    <w:p w:rsidR="001459CE" w:rsidRPr="008341CC" w:rsidRDefault="005D15D2" w:rsidP="00371A35">
      <w:r w:rsidRPr="008341CC">
        <w:t xml:space="preserve">Ad 2: </w:t>
      </w:r>
      <w:r w:rsidR="0021419C" w:rsidRPr="008341CC">
        <w:t>I e</w:t>
      </w:r>
      <w:r w:rsidR="001459CE" w:rsidRPr="008341CC">
        <w:t>n</w:t>
      </w:r>
      <w:r w:rsidR="005C644E">
        <w:t xml:space="preserve"> enkelt</w:t>
      </w:r>
      <w:r w:rsidR="00B3309D">
        <w:t xml:space="preserve"> afgørelse fra Skatterådet (SKM</w:t>
      </w:r>
      <w:r w:rsidR="001459CE" w:rsidRPr="008341CC">
        <w:t>2010.521.SR) blev det go</w:t>
      </w:r>
      <w:r w:rsidR="001459CE" w:rsidRPr="008341CC">
        <w:t>d</w:t>
      </w:r>
      <w:r w:rsidR="001459CE" w:rsidRPr="008341CC">
        <w:t>kendt, at en sundhedsundersøgelse kostede ca. 1.500 kr. pr. medarbejder.</w:t>
      </w:r>
    </w:p>
    <w:p w:rsidR="00A52828" w:rsidRPr="008341CC" w:rsidRDefault="00A52828" w:rsidP="00371A35"/>
    <w:p w:rsidR="007314CD" w:rsidRPr="008341CC" w:rsidRDefault="00A52828" w:rsidP="00371A35">
      <w:r w:rsidRPr="008341CC">
        <w:t>Ad 4: Skatterådet har godkendt, at generelle undersøgelser som vurdering af syns-, høresans og bevægeapparater uden anvendelse af apparater eller te</w:t>
      </w:r>
      <w:r w:rsidRPr="008341CC">
        <w:t>k</w:t>
      </w:r>
      <w:r w:rsidRPr="008341CC">
        <w:t>nisk måleudstyr, vurdering af hjerte og lunger ved stetoskop</w:t>
      </w:r>
      <w:r w:rsidR="00AB44D8" w:rsidRPr="008341CC">
        <w:t>i, fastlæggelse</w:t>
      </w:r>
      <w:r w:rsidRPr="008341CC">
        <w:t xml:space="preserve"> af BMI, basale blodprøver (måling af blodprocent, kolesterol og sukker) </w:t>
      </w:r>
      <w:r w:rsidR="00862259" w:rsidRPr="008341CC">
        <w:t>og uri</w:t>
      </w:r>
      <w:r w:rsidR="00862259" w:rsidRPr="008341CC">
        <w:t>n</w:t>
      </w:r>
      <w:r w:rsidR="00862259" w:rsidRPr="008341CC">
        <w:t>prøver, der alene har til formål at undersøge tilstedeværelse af sukker og k</w:t>
      </w:r>
      <w:r w:rsidR="00862259" w:rsidRPr="008341CC">
        <w:t>e</w:t>
      </w:r>
      <w:r w:rsidR="00862259" w:rsidRPr="008341CC">
        <w:t>tonstoffer, og ikke hvorvidt der kan være tale om urinvejslidelser, ikke skal b</w:t>
      </w:r>
      <w:r w:rsidR="00862259" w:rsidRPr="008341CC">
        <w:t>e</w:t>
      </w:r>
      <w:r w:rsidR="00B3309D">
        <w:t>skattes (SKM</w:t>
      </w:r>
      <w:r w:rsidR="00794794" w:rsidRPr="008341CC">
        <w:t>2010.521.SR)</w:t>
      </w:r>
    </w:p>
    <w:p w:rsidR="0064330B" w:rsidRPr="008341CC" w:rsidRDefault="0064330B" w:rsidP="00371A35"/>
    <w:p w:rsidR="0064330B" w:rsidRPr="008341CC" w:rsidRDefault="0064330B" w:rsidP="00371A35">
      <w:r w:rsidRPr="008341CC">
        <w:t>Spørgeskemaundersøgelse, der omfatter kost, rygning, alkohol, motion og stress, livsstilssamtale, blodtryksmåling, bod</w:t>
      </w:r>
      <w:r w:rsidR="00120902" w:rsidRPr="008341CC">
        <w:t>y composi</w:t>
      </w:r>
      <w:r w:rsidRPr="008341CC">
        <w:t xml:space="preserve">tion analyse medfører </w:t>
      </w:r>
      <w:r w:rsidR="00B92142" w:rsidRPr="008341CC">
        <w:t>heller ikke skattepligt</w:t>
      </w:r>
      <w:r w:rsidR="0066259A" w:rsidRPr="008341CC">
        <w:t xml:space="preserve"> for medarbejderen</w:t>
      </w:r>
      <w:r w:rsidR="00794794" w:rsidRPr="008341CC">
        <w:t xml:space="preserve"> (SKM2011.58.SR)</w:t>
      </w:r>
      <w:r w:rsidR="0066259A" w:rsidRPr="008341CC">
        <w:t xml:space="preserve">. </w:t>
      </w:r>
    </w:p>
    <w:p w:rsidR="00A52828" w:rsidRPr="008341CC" w:rsidRDefault="00A52828" w:rsidP="00371A35"/>
    <w:p w:rsidR="007314CD" w:rsidRPr="008341CC" w:rsidRDefault="007314CD" w:rsidP="00371A35">
      <w:r w:rsidRPr="008341CC">
        <w:t>Sundhedstjekket må alene have karakter af visitation</w:t>
      </w:r>
      <w:r w:rsidR="00794794" w:rsidRPr="008341CC">
        <w:t xml:space="preserve"> og må gerne udføres af en læge</w:t>
      </w:r>
      <w:r w:rsidRPr="008341CC">
        <w:t>. Hvis der er behov for yderligere undersøgelser eller egentlig behan</w:t>
      </w:r>
      <w:r w:rsidRPr="008341CC">
        <w:t>d</w:t>
      </w:r>
      <w:r w:rsidRPr="008341CC">
        <w:t>ling, skal der henvise</w:t>
      </w:r>
      <w:r w:rsidR="00120902" w:rsidRPr="008341CC">
        <w:t xml:space="preserve">s til </w:t>
      </w:r>
      <w:r w:rsidR="00794794" w:rsidRPr="008341CC">
        <w:t xml:space="preserve">den ansattes </w:t>
      </w:r>
      <w:r w:rsidR="00120902" w:rsidRPr="008341CC">
        <w:t xml:space="preserve">egen </w:t>
      </w:r>
      <w:r w:rsidRPr="008341CC">
        <w:t>l</w:t>
      </w:r>
      <w:r w:rsidR="00120902" w:rsidRPr="008341CC">
        <w:t>æ</w:t>
      </w:r>
      <w:r w:rsidRPr="008341CC">
        <w:t>ge</w:t>
      </w:r>
      <w:r w:rsidR="00E3435F" w:rsidRPr="008341CC">
        <w:t>.</w:t>
      </w:r>
    </w:p>
    <w:p w:rsidR="00862259" w:rsidRPr="008341CC" w:rsidRDefault="00862259" w:rsidP="00371A35"/>
    <w:p w:rsidR="00862259" w:rsidRDefault="00862259" w:rsidP="00371A35">
      <w:r w:rsidRPr="008341CC">
        <w:t>Måling af lungefunktion, elektrokardiografi og røntgen af lunger og hjerte</w:t>
      </w:r>
      <w:r w:rsidR="00BA1C6A" w:rsidRPr="008341CC">
        <w:t xml:space="preserve"> er så omfattende undersøgelser, at de har karakter af en egentlig helbredsunders</w:t>
      </w:r>
      <w:r w:rsidR="00BA1C6A" w:rsidRPr="008341CC">
        <w:t>ø</w:t>
      </w:r>
      <w:r w:rsidR="00BA1C6A" w:rsidRPr="008341CC">
        <w:t>gelse, som ikke er omfattet af skattefrihed</w:t>
      </w:r>
      <w:r w:rsidR="00B92142" w:rsidRPr="008341CC">
        <w:t xml:space="preserve"> </w:t>
      </w:r>
      <w:r w:rsidR="00B3309D">
        <w:t>(SKM</w:t>
      </w:r>
      <w:r w:rsidR="0064330B" w:rsidRPr="008341CC">
        <w:t>2005.203</w:t>
      </w:r>
      <w:r w:rsidR="008341CC" w:rsidRPr="008341CC">
        <w:t>.LR</w:t>
      </w:r>
      <w:r w:rsidR="0064330B" w:rsidRPr="008341CC">
        <w:t>).</w:t>
      </w:r>
      <w:r w:rsidR="00B92142" w:rsidRPr="008341CC">
        <w:t xml:space="preserve"> </w:t>
      </w:r>
    </w:p>
    <w:p w:rsidR="00AF06FB" w:rsidRDefault="00AF06FB" w:rsidP="00371A35"/>
    <w:p w:rsidR="00AF06FB" w:rsidRDefault="00AF06FB" w:rsidP="00371A35">
      <w:r>
        <w:lastRenderedPageBreak/>
        <w:t>Individuel kostvejledning vil ikke være omfattet af skattefrihed, medmindre der foreligger en lægehenvisning, og kostvejledningen er et tilbud, som gælder alle medarbejdere (SKM2011.610.SR).</w:t>
      </w:r>
    </w:p>
    <w:p w:rsidR="008D1160" w:rsidRDefault="008D1160" w:rsidP="00371A35"/>
    <w:p w:rsidR="00BA1C6A" w:rsidRPr="008341CC" w:rsidRDefault="0066259A" w:rsidP="00371A35">
      <w:r w:rsidRPr="008341CC">
        <w:t>Hvis</w:t>
      </w:r>
      <w:r w:rsidR="0021419C" w:rsidRPr="008341CC">
        <w:t xml:space="preserve"> en sundhedsydelse ikke er skattefri, har arbejdsgiveren pligt til at indbere</w:t>
      </w:r>
      <w:r w:rsidR="0021419C" w:rsidRPr="008341CC">
        <w:t>t</w:t>
      </w:r>
      <w:r w:rsidR="0021419C" w:rsidRPr="008341CC">
        <w:t>te den.</w:t>
      </w:r>
    </w:p>
    <w:sectPr w:rsidR="00BA1C6A" w:rsidRPr="008341CC" w:rsidSect="004E44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3F" w:rsidRDefault="0032233F">
      <w:r>
        <w:separator/>
      </w:r>
    </w:p>
  </w:endnote>
  <w:endnote w:type="continuationSeparator" w:id="0">
    <w:p w:rsidR="0032233F" w:rsidRDefault="0032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43" w:rsidRDefault="00795828">
    <w:pPr>
      <w:pStyle w:val="Sidefod"/>
    </w:pP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C23838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C23838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B1" w:rsidRDefault="00AF3A67" w:rsidP="00FB1CB1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FB1CB1" w:rsidRPr="00555DD2" w:rsidTr="00555DD2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7447FA" w:rsidRPr="00B46181" w:rsidRDefault="008341CC" w:rsidP="007447FA">
                                <w:pPr>
                                  <w:pStyle w:val="Template-Forvaltning"/>
                                </w:pPr>
                                <w:bookmarkStart w:id="8" w:name="SD_USR_Area"/>
                                <w:bookmarkStart w:id="9" w:name="DIF_SD_USR_Area"/>
                                <w:r>
                                  <w:t>ØKONOMI &amp; STAB</w:t>
                                </w:r>
                                <w:bookmarkEnd w:id="8"/>
                              </w:p>
                              <w:p w:rsidR="00406DE8" w:rsidRPr="0077073C" w:rsidRDefault="00406DE8" w:rsidP="00406DE8">
                                <w:pPr>
                                  <w:pStyle w:val="Template-StregForvaltning"/>
                                </w:pPr>
                                <w:bookmarkStart w:id="10" w:name="bmkLineTop2"/>
                                <w:bookmarkEnd w:id="9"/>
                              </w:p>
                              <w:bookmarkEnd w:id="10"/>
                              <w:p w:rsidR="00406DE8" w:rsidRDefault="00406DE8" w:rsidP="00406DE8">
                                <w:pPr>
                                  <w:pStyle w:val="Template-Forvaltning"/>
                                </w:pPr>
                              </w:p>
                              <w:p w:rsidR="00406DE8" w:rsidRDefault="00406DE8" w:rsidP="00406DE8">
                                <w:pPr>
                                  <w:pStyle w:val="Template-SpacerLille"/>
                                </w:pPr>
                                <w:bookmarkStart w:id="11" w:name="bmkForvaltning"/>
                                <w:bookmarkStart w:id="12" w:name="bmkAfdelingsnavn"/>
                                <w:bookmarkEnd w:id="11"/>
                                <w:bookmarkEnd w:id="12"/>
                              </w:p>
                              <w:p w:rsidR="00406DE8" w:rsidRDefault="008341CC" w:rsidP="00406DE8">
                                <w:pPr>
                                  <w:pStyle w:val="Template-AdresseFed"/>
                                </w:pPr>
                                <w:bookmarkStart w:id="13" w:name="bmkFirma"/>
                                <w:r>
                                  <w:t>Albertslund Kommune</w:t>
                                </w:r>
                                <w:bookmarkEnd w:id="13"/>
                              </w:p>
                              <w:p w:rsidR="00406DE8" w:rsidRDefault="008341CC" w:rsidP="00406DE8">
                                <w:pPr>
                                  <w:pStyle w:val="Template-Adresse"/>
                                </w:pPr>
                                <w:bookmarkStart w:id="14" w:name="bmkStreet"/>
                                <w:r>
                                  <w:t>Nordmarks Allé 2</w:t>
                                </w:r>
                                <w:bookmarkEnd w:id="14"/>
                              </w:p>
                              <w:p w:rsidR="00406DE8" w:rsidRDefault="008341CC" w:rsidP="00406DE8">
                                <w:pPr>
                                  <w:pStyle w:val="Template-Adresse"/>
                                </w:pPr>
                                <w:bookmarkStart w:id="15" w:name="bmkPostBy"/>
                                <w:r>
                                  <w:t>2620 Albertslund</w:t>
                                </w:r>
                                <w:bookmarkEnd w:id="15"/>
                              </w:p>
                              <w:p w:rsidR="00406DE8" w:rsidRDefault="00406DE8" w:rsidP="00406DE8">
                                <w:pPr>
                                  <w:pStyle w:val="Template-SpacerLille"/>
                                </w:pPr>
                                <w:bookmarkStart w:id="16" w:name="bmkMailSpacer"/>
                              </w:p>
                              <w:p w:rsidR="00406DE8" w:rsidRPr="008341CC" w:rsidRDefault="008341CC" w:rsidP="00406DE8">
                                <w:pPr>
                                  <w:pStyle w:val="Template-Adresse"/>
                                </w:pPr>
                                <w:bookmarkStart w:id="17" w:name="SD_OFF_www"/>
                                <w:bookmarkStart w:id="18" w:name="HIF_SD_OFF_www"/>
                                <w:bookmarkEnd w:id="16"/>
                                <w:r w:rsidRPr="008341CC">
                                  <w:t>www.albertslund.dk</w:t>
                                </w:r>
                                <w:bookmarkEnd w:id="17"/>
                              </w:p>
                              <w:p w:rsidR="00406DE8" w:rsidRDefault="008341CC" w:rsidP="00406DE8">
                                <w:pPr>
                                  <w:pStyle w:val="Template-Adresse"/>
                                </w:pPr>
                                <w:bookmarkStart w:id="19" w:name="bmkFirmaEmail"/>
                                <w:bookmarkStart w:id="20" w:name="DIF_bmkFirmaEmail"/>
                                <w:bookmarkEnd w:id="18"/>
                                <w:r>
                                  <w:t>albertslund@albertslund.dk</w:t>
                                </w:r>
                                <w:bookmarkEnd w:id="19"/>
                              </w:p>
                              <w:p w:rsidR="00406DE8" w:rsidRDefault="008341CC" w:rsidP="00406DE8">
                                <w:pPr>
                                  <w:pStyle w:val="Template-Adresse"/>
                                </w:pPr>
                                <w:bookmarkStart w:id="21" w:name="bmkFirmaTelefon"/>
                                <w:bookmarkStart w:id="22" w:name="DIF_bmkFirmaTelefon"/>
                                <w:bookmarkEnd w:id="20"/>
                                <w:r>
                                  <w:t>T 43 68 68 68</w:t>
                                </w:r>
                                <w:bookmarkEnd w:id="21"/>
                              </w:p>
                              <w:p w:rsidR="00406DE8" w:rsidRDefault="00406DE8" w:rsidP="00406DE8">
                                <w:pPr>
                                  <w:pStyle w:val="Template-Adresse"/>
                                </w:pPr>
                                <w:bookmarkStart w:id="23" w:name="bmkFirmaFax"/>
                                <w:bookmarkEnd w:id="22"/>
                                <w:bookmarkEnd w:id="23"/>
                              </w:p>
                              <w:p w:rsidR="00FB1CB1" w:rsidRDefault="00FB1CB1" w:rsidP="00FB1CB1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FB1CB1" w:rsidRDefault="00FB1CB1" w:rsidP="00FB1CB1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Qm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JG/MOUZepWC130PfnqEfeNqqKr+TpRfFeJi3RC+ozdSiqGhpIL0fHPTPbs6&#10;4SgDsh0+iArikL0WFmisZWcAoRoI0KFNj6fWmFxKEzKOg+UywqiEs8soSWI/sjFIOl/vpdLvqOiQ&#10;MTIsofcWnhzulDbpkHR2MdG4KFjb2v63/NkGOE47EByumjOThm3nj8RLNvEmDp0wWGyc0Mtz56ZY&#10;h86i8JdRfpmv17n/08T1w7RhVUW5CTNLyw//rHVHkU+iOIlLiZZVBs6kpORuu24lOhCQdmG/Y0HO&#10;3NznadgiAJcXlPwg9G6DxCkW8dIJizBykqUXO56f3CYLL0zCvHhO6Y5x+u+U0JDhJAqiSU2/5ebZ&#10;7zU3knZMw/BoWZfh+OREUqPBDa9sazVh7WSflcKk/1QKaPfcaKtYI9JJrnrcjvZtXJroRs1bUT2C&#10;hKUAgYFOYfCB0Qj5HaMBhkiG1bc9kRSj9j2HZ2AmzmzI2djOBuElXM2wxmgy13qaTPtesl0DyNND&#10;4+IGnkrNrIifsjg+MBgMlstxiJnJc/5vvZ5G7eoXAAAA//8DAFBLAwQUAAYACAAAACEAXFRPs98A&#10;AAAJAQAADwAAAGRycy9kb3ducmV2LnhtbEyPQU+DQBSE7yb+h80z8WaXGksBeTSN0ZOJkeLB48K+&#10;Ain7Ftlti//e7akeJzOZ+SbfzGYQJ5pcbxlhuYhAEDdW99wifFVvDwkI5xVrNVgmhF9ysClub3KV&#10;aXvmkk4734pQwi5TCJ33Yyalazoyyi3sSBy8vZ2M8kFOrdSTOodyM8jHKIqlUT2HhU6N9NJRc9gd&#10;DcL2m8vX/uej/iz3ZV9VacTv8QHx/m7ePoPwNPtrGC74AR2KwFTbI2snBoRknaQhihAeXezlevUE&#10;okZYxXEKssjl/wfFHwAAAP//AwBQSwECLQAUAAYACAAAACEAtoM4kv4AAADhAQAAEwAAAAAAAAAA&#10;AAAAAAAAAAAAW0NvbnRlbnRfVHlwZXNdLnhtbFBLAQItABQABgAIAAAAIQA4/SH/1gAAAJQBAAAL&#10;AAAAAAAAAAAAAAAAAC8BAABfcmVscy8ucmVsc1BLAQItABQABgAIAAAAIQD1LtQmsQIAALIFAAAO&#10;AAAAAAAAAAAAAAAAAC4CAABkcnMvZTJvRG9jLnhtbFBLAQItABQABgAIAAAAIQBcVE+z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FB1CB1" w:rsidRPr="00555DD2" w:rsidTr="00555DD2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7447FA" w:rsidRPr="00B46181" w:rsidRDefault="008341CC" w:rsidP="007447FA">
                          <w:pPr>
                            <w:pStyle w:val="Template-Forvaltning"/>
                          </w:pPr>
                          <w:bookmarkStart w:id="24" w:name="SD_USR_Area"/>
                          <w:bookmarkStart w:id="25" w:name="DIF_SD_USR_Area"/>
                          <w:r>
                            <w:t>ØKONOMI &amp; STAB</w:t>
                          </w:r>
                          <w:bookmarkEnd w:id="24"/>
                        </w:p>
                        <w:p w:rsidR="00406DE8" w:rsidRPr="0077073C" w:rsidRDefault="00406DE8" w:rsidP="00406DE8">
                          <w:pPr>
                            <w:pStyle w:val="Template-StregForvaltning"/>
                          </w:pPr>
                          <w:bookmarkStart w:id="26" w:name="bmkLineTop2"/>
                          <w:bookmarkEnd w:id="25"/>
                        </w:p>
                        <w:bookmarkEnd w:id="26"/>
                        <w:p w:rsidR="00406DE8" w:rsidRDefault="00406DE8" w:rsidP="00406DE8">
                          <w:pPr>
                            <w:pStyle w:val="Template-Forvaltning"/>
                          </w:pPr>
                        </w:p>
                        <w:p w:rsidR="00406DE8" w:rsidRDefault="00406DE8" w:rsidP="00406DE8">
                          <w:pPr>
                            <w:pStyle w:val="Template-SpacerLille"/>
                          </w:pPr>
                          <w:bookmarkStart w:id="27" w:name="bmkForvaltning"/>
                          <w:bookmarkStart w:id="28" w:name="bmkAfdelingsnavn"/>
                          <w:bookmarkEnd w:id="27"/>
                          <w:bookmarkEnd w:id="28"/>
                        </w:p>
                        <w:p w:rsidR="00406DE8" w:rsidRDefault="008341CC" w:rsidP="00406DE8">
                          <w:pPr>
                            <w:pStyle w:val="Template-AdresseFed"/>
                          </w:pPr>
                          <w:bookmarkStart w:id="29" w:name="bmkFirma"/>
                          <w:r>
                            <w:t>Albertslund Kommune</w:t>
                          </w:r>
                          <w:bookmarkEnd w:id="29"/>
                        </w:p>
                        <w:p w:rsidR="00406DE8" w:rsidRDefault="008341CC" w:rsidP="00406DE8">
                          <w:pPr>
                            <w:pStyle w:val="Template-Adresse"/>
                          </w:pPr>
                          <w:bookmarkStart w:id="30" w:name="bmkStreet"/>
                          <w:r>
                            <w:t>Nordmarks Allé 2</w:t>
                          </w:r>
                          <w:bookmarkEnd w:id="30"/>
                        </w:p>
                        <w:p w:rsidR="00406DE8" w:rsidRDefault="008341CC" w:rsidP="00406DE8">
                          <w:pPr>
                            <w:pStyle w:val="Template-Adresse"/>
                          </w:pPr>
                          <w:bookmarkStart w:id="31" w:name="bmkPostBy"/>
                          <w:r>
                            <w:t>2620 Albertslund</w:t>
                          </w:r>
                          <w:bookmarkEnd w:id="31"/>
                        </w:p>
                        <w:p w:rsidR="00406DE8" w:rsidRDefault="00406DE8" w:rsidP="00406DE8">
                          <w:pPr>
                            <w:pStyle w:val="Template-SpacerLille"/>
                          </w:pPr>
                          <w:bookmarkStart w:id="32" w:name="bmkMailSpacer"/>
                        </w:p>
                        <w:p w:rsidR="00406DE8" w:rsidRPr="008341CC" w:rsidRDefault="008341CC" w:rsidP="00406DE8">
                          <w:pPr>
                            <w:pStyle w:val="Template-Adresse"/>
                          </w:pPr>
                          <w:bookmarkStart w:id="33" w:name="SD_OFF_www"/>
                          <w:bookmarkStart w:id="34" w:name="HIF_SD_OFF_www"/>
                          <w:bookmarkEnd w:id="32"/>
                          <w:r w:rsidRPr="008341CC">
                            <w:t>www.albertslund.dk</w:t>
                          </w:r>
                          <w:bookmarkEnd w:id="33"/>
                        </w:p>
                        <w:p w:rsidR="00406DE8" w:rsidRDefault="008341CC" w:rsidP="00406DE8">
                          <w:pPr>
                            <w:pStyle w:val="Template-Adresse"/>
                          </w:pPr>
                          <w:bookmarkStart w:id="35" w:name="bmkFirmaEmail"/>
                          <w:bookmarkStart w:id="36" w:name="DIF_bmkFirmaEmail"/>
                          <w:bookmarkEnd w:id="34"/>
                          <w:r>
                            <w:t>albertslund@albertslund.dk</w:t>
                          </w:r>
                          <w:bookmarkEnd w:id="35"/>
                        </w:p>
                        <w:p w:rsidR="00406DE8" w:rsidRDefault="008341CC" w:rsidP="00406DE8">
                          <w:pPr>
                            <w:pStyle w:val="Template-Adresse"/>
                          </w:pPr>
                          <w:bookmarkStart w:id="37" w:name="bmkFirmaTelefon"/>
                          <w:bookmarkStart w:id="38" w:name="DIF_bmkFirmaTelefon"/>
                          <w:bookmarkEnd w:id="36"/>
                          <w:r>
                            <w:t>T 43 68 68 68</w:t>
                          </w:r>
                          <w:bookmarkEnd w:id="37"/>
                        </w:p>
                        <w:p w:rsidR="00406DE8" w:rsidRDefault="00406DE8" w:rsidP="00406DE8">
                          <w:pPr>
                            <w:pStyle w:val="Template-Adresse"/>
                          </w:pPr>
                          <w:bookmarkStart w:id="39" w:name="bmkFirmaFax"/>
                          <w:bookmarkEnd w:id="38"/>
                          <w:bookmarkEnd w:id="39"/>
                        </w:p>
                        <w:p w:rsidR="00FB1CB1" w:rsidRDefault="00FB1CB1" w:rsidP="00FB1CB1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FB1CB1" w:rsidRDefault="00FB1CB1" w:rsidP="00FB1CB1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FB1CB1" w:rsidRDefault="00FB1CB1" w:rsidP="00FB1CB1">
    <w:pPr>
      <w:pStyle w:val="Sidefod"/>
    </w:pPr>
  </w:p>
  <w:p w:rsidR="00FB1CB1" w:rsidRDefault="00FB1CB1" w:rsidP="00FB1CB1">
    <w:pPr>
      <w:pStyle w:val="Sidefod"/>
    </w:pPr>
  </w:p>
  <w:p w:rsidR="000B5243" w:rsidRPr="00FB1CB1" w:rsidRDefault="000B5243" w:rsidP="00FB1CB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3F" w:rsidRDefault="0032233F">
      <w:r>
        <w:separator/>
      </w:r>
    </w:p>
  </w:footnote>
  <w:footnote w:type="continuationSeparator" w:id="0">
    <w:p w:rsidR="0032233F" w:rsidRDefault="00322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43" w:rsidRPr="0078681E" w:rsidRDefault="00624B96" w:rsidP="006C5684">
    <w:pPr>
      <w:pStyle w:val="Sidehoved"/>
      <w:spacing w:before="80"/>
    </w:pPr>
    <w:r w:rsidRPr="00624B96">
      <w:rPr>
        <w:b/>
      </w:rPr>
      <w:t>Nota</w:t>
    </w:r>
    <w:r w:rsidR="0078681E">
      <w:rPr>
        <w:b/>
      </w:rPr>
      <w:t>t</w:t>
    </w:r>
    <w:r w:rsidR="0086799D">
      <w:rPr>
        <w:b/>
      </w:rPr>
      <w:t>:</w:t>
    </w:r>
    <w:r w:rsidR="0078681E" w:rsidRPr="0086799D">
      <w:t xml:space="preserve"> </w:t>
    </w:r>
    <w:fldSimple w:instr=" STYLEREF  &quot;Normal - Overskrift&quot; ">
      <w:r w:rsidR="00C23838">
        <w:rPr>
          <w:noProof/>
        </w:rPr>
        <w:t>Notat om sundhedstjek - beskatning</w:t>
      </w:r>
    </w:fldSimple>
  </w:p>
  <w:p w:rsidR="00851998" w:rsidRDefault="00851998" w:rsidP="006C5684">
    <w:pPr>
      <w:pStyle w:val="Sidehoved"/>
      <w:spacing w:before="80"/>
    </w:pPr>
  </w:p>
  <w:p w:rsidR="00AF77C1" w:rsidRPr="00BC4384" w:rsidRDefault="00AF3A67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209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31" name="Billede 3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6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7C1" w:rsidRDefault="00AF77C1" w:rsidP="00AF77C1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P9rAIAAKoFAAAOAAAAZHJzL2Uyb0RvYy54bWysVFtvmzAUfp+0/2D5nXKZcwGFVG0I06Tu&#10;IrX7AQ6YYA1sZjuBatp/37EpSdpq0rSNB+vYPv7O5fs4q+uhbdCRKc2lSHF4FWDERCFLLvYp/vqQ&#10;e0uMtKGipI0ULMWPTOPr9ds3q75LWCRr2ZRMIQAROum7FNfGdInv66JmLdVXsmMCLiupWmpgq/Z+&#10;qWgP6G3jR0Ew93upyk7JgmkNp9l4idcOv6pYYT5XlWYGNSmG3IxblVt3dvXXK5rsFe1qXjylQf8i&#10;i5ZyAUFPUBk1FB0UfwXV8kJJLStzVcjWl1XFC+ZqgGrC4EU19zXtmKsFmqO7U5v0/4MtPh2/KMTL&#10;FBOMBG2Bogc2GHQrBxSFtj19pxPwuu/AzwxwDjS7UnV3J4tvGgm5qanYsxulZF8zWkJ67qV/8XTE&#10;0RZk13+UJcShByMd0FCp1vYOuoEAHWh6PFFjcyngcAFkx3BTwNWMBEFAHHc+TabXndLmPZMtskaK&#10;FVDv0OnxThuoA1wnFxtMyJw3jaO/Ec8OwHE8gdjw1N7ZLBybP+Ig3i63S+KRaL71SJBl3k2+Id48&#10;Dxez7F222WThTxs3JEnNy5IJG2ZSVkj+jLknjY+aOGlLy4aXFs6mpNV+t2kUOlJQdu4+yxYkf+Hm&#10;P0/DXUMtL0oKIxLcRrGXz5cLj+Rk5sWLYOkFYXwbzwMSkyx/XtIdF+zfS0J9iuNZNBvF9NvagGv4&#10;XtdGk5YbmB0Nb1O8PDnRxEpwK0pHraG8Ge2LVtj0z62Ajk1EO8FajY5qNcNuABSr4p0sH0G6SoKy&#10;QIUw8MCwK0Y9DI8U6+8HqhhGzQcB8reTZjLUZOwmg4qiljCD4PFobsw4kQ6d4vsakMcfTMgb+EUq&#10;7tR7zgJStxsYCK6Ip+FlJ87l3nmdR+z6FwA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TLE/2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AF77C1" w:rsidRDefault="00AF77C1" w:rsidP="00AF77C1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43" w:rsidRDefault="00AF3A67" w:rsidP="002F49D6">
    <w:pPr>
      <w:pStyle w:val="Normal-Dokumenttitel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243" w:rsidRDefault="000B5243" w:rsidP="00EC00E7">
                          <w:pPr>
                            <w:pStyle w:val="Template-DatoSagsnr"/>
                          </w:pPr>
                          <w:r>
                            <w:t>Dato</w:t>
                          </w:r>
                          <w:r w:rsidR="00A658D9">
                            <w:t xml:space="preserve">: </w:t>
                          </w:r>
                          <w:bookmarkStart w:id="2" w:name="SD_FLD_DocumentDate"/>
                          <w:r w:rsidR="008341CC">
                            <w:t>30. april 2014</w:t>
                          </w:r>
                          <w:bookmarkEnd w:id="2"/>
                        </w:p>
                        <w:p w:rsidR="000B5243" w:rsidRDefault="000B5243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>Sags nr.</w:t>
                          </w:r>
                          <w:r w:rsidR="00A658D9">
                            <w:t xml:space="preserve">: </w:t>
                          </w:r>
                          <w:bookmarkStart w:id="4" w:name="bmkFldSagsnummer"/>
                          <w:bookmarkEnd w:id="4"/>
                          <w:bookmarkEnd w:id="3"/>
                          <w:r w:rsidR="005D6BC7">
                            <w:t>14/5440</w:t>
                          </w:r>
                        </w:p>
                        <w:p w:rsidR="0052046E" w:rsidRPr="00A658D9" w:rsidRDefault="0052046E" w:rsidP="0052046E">
                          <w:pPr>
                            <w:pStyle w:val="Template-Sagsbehandler"/>
                          </w:pPr>
                          <w:bookmarkStart w:id="5" w:name="DIF_SD_USR_Initialer"/>
                          <w:r w:rsidRPr="00A658D9">
                            <w:t xml:space="preserve">Sagsbehandler: </w:t>
                          </w:r>
                          <w:bookmarkStart w:id="6" w:name="SD_USR_Initialer"/>
                          <w:r w:rsidR="008341CC">
                            <w:t>PVP</w:t>
                          </w:r>
                          <w:bookmarkEnd w:id="6"/>
                          <w:r w:rsidR="00A658D9">
                            <w:t xml:space="preserve"> 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0B5243" w:rsidRDefault="000B5243" w:rsidP="00EC00E7">
                    <w:pPr>
                      <w:pStyle w:val="Template-DatoSagsnr"/>
                    </w:pPr>
                    <w:r>
                      <w:t>Dato</w:t>
                    </w:r>
                    <w:r w:rsidR="00A658D9">
                      <w:t xml:space="preserve">: </w:t>
                    </w:r>
                    <w:bookmarkStart w:id="8" w:name="SD_FLD_DocumentDate"/>
                    <w:r w:rsidR="008341CC">
                      <w:t>30. april 2014</w:t>
                    </w:r>
                    <w:bookmarkEnd w:id="8"/>
                  </w:p>
                  <w:p w:rsidR="000B5243" w:rsidRDefault="000B5243" w:rsidP="00E92507">
                    <w:pPr>
                      <w:pStyle w:val="Template-DatoSagsnr"/>
                    </w:pPr>
                    <w:bookmarkStart w:id="9" w:name="DIF_bmkSDSagsNr"/>
                    <w:r>
                      <w:t>Sags nr.</w:t>
                    </w:r>
                    <w:r w:rsidR="00A658D9">
                      <w:t xml:space="preserve">: </w:t>
                    </w:r>
                    <w:bookmarkStart w:id="10" w:name="bmkFldSagsnummer"/>
                    <w:bookmarkEnd w:id="10"/>
                    <w:bookmarkEnd w:id="9"/>
                    <w:r w:rsidR="005D6BC7">
                      <w:t>14/5440</w:t>
                    </w:r>
                  </w:p>
                  <w:p w:rsidR="0052046E" w:rsidRPr="00A658D9" w:rsidRDefault="0052046E" w:rsidP="0052046E">
                    <w:pPr>
                      <w:pStyle w:val="Template-Sagsbehandler"/>
                    </w:pPr>
                    <w:bookmarkStart w:id="11" w:name="DIF_SD_USR_Initialer"/>
                    <w:r w:rsidRPr="00A658D9">
                      <w:t xml:space="preserve">Sagsbehandler: </w:t>
                    </w:r>
                    <w:bookmarkStart w:id="12" w:name="SD_USR_Initialer"/>
                    <w:r w:rsidR="008341CC">
                      <w:t>PVP</w:t>
                    </w:r>
                    <w:bookmarkEnd w:id="12"/>
                    <w:r w:rsidR="00A658D9">
                      <w:t xml:space="preserve"> </w:t>
                    </w:r>
                    <w:bookmarkEnd w:id="11"/>
                  </w:p>
                </w:txbxContent>
              </v:textbox>
              <w10:wrap anchorx="page" anchory="page"/>
            </v:shape>
          </w:pict>
        </mc:Fallback>
      </mc:AlternateContent>
    </w:r>
    <w:r w:rsidR="002F49D6">
      <w:t>Notat</w:t>
    </w:r>
  </w:p>
  <w:p w:rsidR="00FB1CB1" w:rsidRPr="00FB1CB1" w:rsidRDefault="00AF3A67" w:rsidP="00FB1CB1">
    <w:pPr>
      <w:pStyle w:val="Sidehoved"/>
    </w:pPr>
    <w:r>
      <w:rPr>
        <w:noProof/>
      </w:rPr>
      <w:drawing>
        <wp:anchor distT="0" distB="0" distL="114300" distR="114300" simplePos="0" relativeHeight="25165311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30" name="Logo_HIDE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5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CB1" w:rsidRDefault="00FB1CB1" w:rsidP="00FB1CB1">
                          <w:pPr>
                            <w:pStyle w:val="Template-Variabeltnavn"/>
                          </w:pPr>
                          <w:bookmarkStart w:id="7" w:name="bmkInstitutionsnavn"/>
                          <w:bookmarkEnd w:id="7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2psAIAALEFAAAOAAAAZHJzL2Uyb0RvYy54bWysVFtvmzAUfp+0/2D5nXIZuYBKqjaEaVJ3&#10;kdr9AAdMsAa2ZzuBaup/37EJSdq+TNt4sA728Xcu3+dzfTN0LTpQpZngGQ6vAowoL0XF+C7D3x8L&#10;b4mRNoRXpBWcZviJanyzev/uupcpjUQj2ooqBCBcp73McGOMTH1flw3tiL4SknI4rIXqiIFftfMr&#10;RXpA71o/CoK53wtVSSVKqjXs5uMhXjn8uqal+VrXmhrUZhhyM25Vbt3a1V9dk3SniGxYeUyD/EUW&#10;HWEcgp6gcmII2iv2BqpjpRJa1OaqFJ0v6pqV1NUA1YTBq2oeGiKpqwWao+WpTfr/wZZfDt8UYlWG&#10;I4w46YCiRzoYdCcGFCa2Pb3UKXg9SPAzA+wDza5ULe9F+UMjLtYN4Tt6q5ToG0oqSC+0N/2LqyOO&#10;tiDb/rOoIA7ZG+GAhlp1tnfQDQToQNPTiRqbSwmbCyA7gZMSjmZxEASx484n6XRbKm0+UtEha2RY&#10;AfUOnRzutbHZkHRyscG4KFjbOvpb/mIDHMcdiA1X7ZnNwrH5KwmSzXKzjL04mm+8OMhz77ZYx968&#10;CBez/EO+Xufhs40bxmnDqopyG2ZSVhj/GXNHjY+aOGlLi5ZVFs6mpNVuu24VOhBQduE+13M4Obv5&#10;L9NwTYBaXpUURnFwFyVeMV8uvLiIZ16yCJZeECZ3yTyIkzgvXpZ0zzj995JQn+FkFs1GMZ2TflUb&#10;cA3f29pI2jEDs6NlXYaXJyeSWglueOWoNYS1o33RCpv+uRVA90S0E6zV6KhWM2yH49MAMCvmraie&#10;QMFKgMBAjDD3wLArRj3MkAzrn3uiKEbtJw6vwA6cyVCTsZ0MwstGwCiCy6O5NuNg2kvFdg0gj++M&#10;i1t4KTVzIj5ncXxfMBdcLccZZgfP5b/zOk/a1W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AbAd2p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FB1CB1" w:rsidRDefault="00FB1CB1" w:rsidP="00FB1CB1">
                    <w:pPr>
                      <w:pStyle w:val="Template-Variabeltnavn"/>
                    </w:pPr>
                    <w:bookmarkStart w:id="14" w:name="bmkInstitutionsnavn"/>
                    <w:bookmarkEnd w:id="1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CA1379"/>
    <w:multiLevelType w:val="singleLevel"/>
    <w:tmpl w:val="B62C231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8">
    <w:nsid w:val="60BE27F4"/>
    <w:multiLevelType w:val="multilevel"/>
    <w:tmpl w:val="D4CAE04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20"/>
  </w:num>
  <w:num w:numId="5">
    <w:abstractNumId w:val="11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0"/>
  </w:num>
  <w:num w:numId="19">
    <w:abstractNumId w:val="22"/>
  </w:num>
  <w:num w:numId="20">
    <w:abstractNumId w:val="12"/>
  </w:num>
  <w:num w:numId="21">
    <w:abstractNumId w:val="21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32233F"/>
    <w:rsid w:val="00024F65"/>
    <w:rsid w:val="000348C0"/>
    <w:rsid w:val="00036E46"/>
    <w:rsid w:val="00037C16"/>
    <w:rsid w:val="00037F17"/>
    <w:rsid w:val="0005504B"/>
    <w:rsid w:val="000A6F49"/>
    <w:rsid w:val="000B5243"/>
    <w:rsid w:val="000D214C"/>
    <w:rsid w:val="000D4FEA"/>
    <w:rsid w:val="001120BA"/>
    <w:rsid w:val="00120902"/>
    <w:rsid w:val="00136D9E"/>
    <w:rsid w:val="001459CE"/>
    <w:rsid w:val="00164197"/>
    <w:rsid w:val="0018454F"/>
    <w:rsid w:val="001C06F9"/>
    <w:rsid w:val="0021084D"/>
    <w:rsid w:val="0021419C"/>
    <w:rsid w:val="0024633D"/>
    <w:rsid w:val="00253AFF"/>
    <w:rsid w:val="0029256E"/>
    <w:rsid w:val="002C4174"/>
    <w:rsid w:val="002C6398"/>
    <w:rsid w:val="002D3726"/>
    <w:rsid w:val="002E508C"/>
    <w:rsid w:val="002F49D6"/>
    <w:rsid w:val="0032233F"/>
    <w:rsid w:val="003230FA"/>
    <w:rsid w:val="00324044"/>
    <w:rsid w:val="0032588C"/>
    <w:rsid w:val="003630BC"/>
    <w:rsid w:val="0037120B"/>
    <w:rsid w:val="00371A35"/>
    <w:rsid w:val="00383B91"/>
    <w:rsid w:val="00395292"/>
    <w:rsid w:val="003E25F5"/>
    <w:rsid w:val="00406DE8"/>
    <w:rsid w:val="00423304"/>
    <w:rsid w:val="0044553D"/>
    <w:rsid w:val="0048538E"/>
    <w:rsid w:val="00485679"/>
    <w:rsid w:val="004B6195"/>
    <w:rsid w:val="004C5CC1"/>
    <w:rsid w:val="004D0B9D"/>
    <w:rsid w:val="004E4410"/>
    <w:rsid w:val="00500FE1"/>
    <w:rsid w:val="00512CED"/>
    <w:rsid w:val="0051465B"/>
    <w:rsid w:val="0052046E"/>
    <w:rsid w:val="00520ADB"/>
    <w:rsid w:val="00531E3D"/>
    <w:rsid w:val="00552E14"/>
    <w:rsid w:val="00555DD2"/>
    <w:rsid w:val="00567CF8"/>
    <w:rsid w:val="005B3450"/>
    <w:rsid w:val="005C1D7B"/>
    <w:rsid w:val="005C644E"/>
    <w:rsid w:val="005D15D2"/>
    <w:rsid w:val="005D6BC7"/>
    <w:rsid w:val="00603E48"/>
    <w:rsid w:val="006118F6"/>
    <w:rsid w:val="00613F67"/>
    <w:rsid w:val="00615F9B"/>
    <w:rsid w:val="00624B96"/>
    <w:rsid w:val="00640C9B"/>
    <w:rsid w:val="0064330B"/>
    <w:rsid w:val="00652B8F"/>
    <w:rsid w:val="00654E4B"/>
    <w:rsid w:val="006613E2"/>
    <w:rsid w:val="0066259A"/>
    <w:rsid w:val="0066347C"/>
    <w:rsid w:val="00665F85"/>
    <w:rsid w:val="006A0303"/>
    <w:rsid w:val="006A7AC1"/>
    <w:rsid w:val="006C5684"/>
    <w:rsid w:val="006D7393"/>
    <w:rsid w:val="006E3B35"/>
    <w:rsid w:val="006E7682"/>
    <w:rsid w:val="006F4F2C"/>
    <w:rsid w:val="006F769A"/>
    <w:rsid w:val="007314CD"/>
    <w:rsid w:val="00734E80"/>
    <w:rsid w:val="007447FA"/>
    <w:rsid w:val="007543AB"/>
    <w:rsid w:val="007563BF"/>
    <w:rsid w:val="007608D1"/>
    <w:rsid w:val="0078681E"/>
    <w:rsid w:val="00794794"/>
    <w:rsid w:val="00795828"/>
    <w:rsid w:val="00797F9F"/>
    <w:rsid w:val="007B0301"/>
    <w:rsid w:val="007B3D49"/>
    <w:rsid w:val="007C3FD7"/>
    <w:rsid w:val="007C4D57"/>
    <w:rsid w:val="007E3DE5"/>
    <w:rsid w:val="00806169"/>
    <w:rsid w:val="00820AC4"/>
    <w:rsid w:val="008341CC"/>
    <w:rsid w:val="00835623"/>
    <w:rsid w:val="00851998"/>
    <w:rsid w:val="0085412B"/>
    <w:rsid w:val="0086102E"/>
    <w:rsid w:val="00862259"/>
    <w:rsid w:val="0086799D"/>
    <w:rsid w:val="0089075F"/>
    <w:rsid w:val="008B0FBA"/>
    <w:rsid w:val="008D1160"/>
    <w:rsid w:val="008E5B7B"/>
    <w:rsid w:val="008E697D"/>
    <w:rsid w:val="008F6F3B"/>
    <w:rsid w:val="009063F5"/>
    <w:rsid w:val="00993A9B"/>
    <w:rsid w:val="00995A89"/>
    <w:rsid w:val="009A4D06"/>
    <w:rsid w:val="00A02862"/>
    <w:rsid w:val="00A24A1C"/>
    <w:rsid w:val="00A35ED0"/>
    <w:rsid w:val="00A52828"/>
    <w:rsid w:val="00A658D9"/>
    <w:rsid w:val="00A81ADB"/>
    <w:rsid w:val="00A97364"/>
    <w:rsid w:val="00AA1DEF"/>
    <w:rsid w:val="00AA6DAB"/>
    <w:rsid w:val="00AB44D8"/>
    <w:rsid w:val="00AB6C7F"/>
    <w:rsid w:val="00AC54AB"/>
    <w:rsid w:val="00AC58F6"/>
    <w:rsid w:val="00AF06FB"/>
    <w:rsid w:val="00AF3A67"/>
    <w:rsid w:val="00AF77C1"/>
    <w:rsid w:val="00B060BF"/>
    <w:rsid w:val="00B066B4"/>
    <w:rsid w:val="00B12533"/>
    <w:rsid w:val="00B151AB"/>
    <w:rsid w:val="00B31767"/>
    <w:rsid w:val="00B3309D"/>
    <w:rsid w:val="00B61B27"/>
    <w:rsid w:val="00B92142"/>
    <w:rsid w:val="00BA1C6A"/>
    <w:rsid w:val="00BC4384"/>
    <w:rsid w:val="00BC628D"/>
    <w:rsid w:val="00BD05B8"/>
    <w:rsid w:val="00BE3F93"/>
    <w:rsid w:val="00BE710A"/>
    <w:rsid w:val="00BF4B53"/>
    <w:rsid w:val="00C00F21"/>
    <w:rsid w:val="00C02D80"/>
    <w:rsid w:val="00C07772"/>
    <w:rsid w:val="00C23838"/>
    <w:rsid w:val="00C36F0F"/>
    <w:rsid w:val="00C45CE9"/>
    <w:rsid w:val="00C50566"/>
    <w:rsid w:val="00C847CC"/>
    <w:rsid w:val="00CD3EE0"/>
    <w:rsid w:val="00CE17F2"/>
    <w:rsid w:val="00D31E3A"/>
    <w:rsid w:val="00D4292F"/>
    <w:rsid w:val="00D431DA"/>
    <w:rsid w:val="00D60DFD"/>
    <w:rsid w:val="00D6360E"/>
    <w:rsid w:val="00D77C76"/>
    <w:rsid w:val="00DB0374"/>
    <w:rsid w:val="00DB2BAF"/>
    <w:rsid w:val="00DB4400"/>
    <w:rsid w:val="00DD6A76"/>
    <w:rsid w:val="00DD6E46"/>
    <w:rsid w:val="00DE22FE"/>
    <w:rsid w:val="00DF07B9"/>
    <w:rsid w:val="00DF35F0"/>
    <w:rsid w:val="00DF7E01"/>
    <w:rsid w:val="00E3435F"/>
    <w:rsid w:val="00E359A2"/>
    <w:rsid w:val="00E66500"/>
    <w:rsid w:val="00E92507"/>
    <w:rsid w:val="00E93255"/>
    <w:rsid w:val="00EB39E8"/>
    <w:rsid w:val="00EC00E7"/>
    <w:rsid w:val="00EE483C"/>
    <w:rsid w:val="00EF6F8C"/>
    <w:rsid w:val="00F347AA"/>
    <w:rsid w:val="00F8253E"/>
    <w:rsid w:val="00FB1CB1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303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795828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F347AA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B31767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A658D9"/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FB1CB1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rsid w:val="00FB1CB1"/>
    <w:pPr>
      <w:spacing w:line="320" w:lineRule="exact"/>
    </w:pPr>
  </w:style>
  <w:style w:type="paragraph" w:customStyle="1" w:styleId="Template-SpacerLille">
    <w:name w:val="Template - SpacerLille"/>
    <w:basedOn w:val="Template"/>
    <w:rsid w:val="00E66500"/>
    <w:pPr>
      <w:spacing w:line="24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303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795828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F347AA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B31767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A658D9"/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FB1CB1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rsid w:val="00FB1CB1"/>
    <w:pPr>
      <w:spacing w:line="320" w:lineRule="exact"/>
    </w:pPr>
  </w:style>
  <w:style w:type="paragraph" w:customStyle="1" w:styleId="Template-SpacerLille">
    <w:name w:val="Template - SpacerLille"/>
    <w:basedOn w:val="Template"/>
    <w:rsid w:val="00E66500"/>
    <w:p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cp:lastPrinted>2014-05-05T07:28:00Z</cp:lastPrinted>
  <dcterms:created xsi:type="dcterms:W3CDTF">2014-07-11T08:27:00Z</dcterms:created>
  <dcterms:modified xsi:type="dcterms:W3CDTF">2014-07-11T08:27:00Z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Notat</vt:lpwstr>
  </property>
  <property fmtid="{D5CDD505-2E9C-101B-9397-08002B2CF9AE}" pid="3" name="SD_DocumentLanguageString">
    <vt:lpwstr>Dansk (Danmark)</vt:lpwstr>
  </property>
  <property fmtid="{D5CDD505-2E9C-101B-9397-08002B2CF9AE}" pid="4" name="SD_CtlText_UserProfiles_Userprofile">
    <vt:lpwstr/>
  </property>
  <property fmtid="{D5CDD505-2E9C-101B-9397-08002B2CF9AE}" pid="5" name="SD_CtlText_UserProfiles_INI">
    <vt:lpwstr>PVP</vt:lpwstr>
  </property>
  <property fmtid="{D5CDD505-2E9C-101B-9397-08002B2CF9AE}" pid="6" name="SD_CtlText_UserProfiles_Name">
    <vt:lpwstr>Per Vesten Pedersen</vt:lpwstr>
  </property>
  <property fmtid="{D5CDD505-2E9C-101B-9397-08002B2CF9AE}" pid="7" name="SD_CtlText_UserProfiles_Område">
    <vt:lpwstr>ØKONOMI &amp; STAB</vt:lpwstr>
  </property>
  <property fmtid="{D5CDD505-2E9C-101B-9397-08002B2CF9AE}" pid="8" name="SD_CtlText_UserProfiles_Arbejdssted">
    <vt:lpwstr/>
  </property>
  <property fmtid="{D5CDD505-2E9C-101B-9397-08002B2CF9AE}" pid="9" name="SD_CtlText_UserProfiles_SignatureDesign">
    <vt:lpwstr>Albertslund</vt:lpwstr>
  </property>
  <property fmtid="{D5CDD505-2E9C-101B-9397-08002B2CF9AE}" pid="10" name="SD_UserprofileName">
    <vt:lpwstr/>
  </property>
  <property fmtid="{D5CDD505-2E9C-101B-9397-08002B2CF9AE}" pid="11" name="DocumentInfoFinish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41759</vt:lpwstr>
  </property>
  <property fmtid="{D5CDD505-2E9C-101B-9397-08002B2CF9AE}" pid="14" name="sdDocumentDateFormat">
    <vt:lpwstr>da-DK:d. MMMM yyyy</vt:lpwstr>
  </property>
</Properties>
</file>